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CD2CDB" w:rsidRDefault="00815260" w:rsidP="00F368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92912" w:rsidRPr="00B92912" w:rsidRDefault="00C376A0" w:rsidP="00F368C9">
      <w:pPr>
        <w:jc w:val="both"/>
        <w:rPr>
          <w:rFonts w:ascii="Calibri" w:hAnsi="Calibri" w:cs="Calibri"/>
          <w:b/>
          <w:sz w:val="22"/>
          <w:szCs w:val="22"/>
        </w:rPr>
      </w:pPr>
      <w:r w:rsidRPr="00B92912">
        <w:rPr>
          <w:rFonts w:asciiTheme="minorHAnsi" w:hAnsiTheme="minorHAnsi" w:cstheme="minorHAnsi"/>
          <w:b/>
          <w:sz w:val="22"/>
          <w:szCs w:val="22"/>
        </w:rPr>
        <w:t>Processo n.</w:t>
      </w:r>
      <w:r w:rsidR="009567A9" w:rsidRPr="00B929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2912" w:rsidRPr="00B92912">
        <w:rPr>
          <w:rFonts w:ascii="Calibri" w:hAnsi="Calibri" w:cs="Calibri"/>
          <w:b/>
          <w:sz w:val="22"/>
          <w:szCs w:val="22"/>
        </w:rPr>
        <w:t>558465/2010.</w:t>
      </w:r>
    </w:p>
    <w:p w:rsidR="000D22BD" w:rsidRPr="00B92912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2912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302EDE" w:rsidRPr="00B92912">
        <w:rPr>
          <w:rFonts w:asciiTheme="minorHAnsi" w:hAnsiTheme="minorHAnsi" w:cstheme="minorHAnsi"/>
          <w:b/>
          <w:sz w:val="22"/>
          <w:szCs w:val="22"/>
        </w:rPr>
        <w:t>–</w:t>
      </w:r>
      <w:r w:rsidR="008E253E" w:rsidRPr="00B929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2912" w:rsidRPr="00B92912">
        <w:rPr>
          <w:rFonts w:ascii="Calibri" w:hAnsi="Calibri" w:cs="Calibri"/>
          <w:b/>
          <w:sz w:val="22"/>
          <w:szCs w:val="22"/>
        </w:rPr>
        <w:t>Águas de Matupá.</w:t>
      </w:r>
    </w:p>
    <w:p w:rsidR="00DB77A0" w:rsidRPr="00B92912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B92912">
        <w:rPr>
          <w:rFonts w:asciiTheme="minorHAnsi" w:hAnsiTheme="minorHAnsi" w:cstheme="minorHAnsi"/>
          <w:sz w:val="22"/>
          <w:szCs w:val="22"/>
        </w:rPr>
        <w:t>Auto de Infra</w:t>
      </w:r>
      <w:r w:rsidR="006D75BC" w:rsidRPr="00B92912">
        <w:rPr>
          <w:rFonts w:asciiTheme="minorHAnsi" w:hAnsiTheme="minorHAnsi" w:cstheme="minorHAnsi"/>
          <w:sz w:val="22"/>
          <w:szCs w:val="22"/>
        </w:rPr>
        <w:t xml:space="preserve">ção n. </w:t>
      </w:r>
      <w:r w:rsidR="00B92912" w:rsidRPr="00B92912">
        <w:rPr>
          <w:rFonts w:ascii="Calibri" w:hAnsi="Calibri" w:cs="Calibri"/>
          <w:sz w:val="22"/>
          <w:szCs w:val="22"/>
        </w:rPr>
        <w:t>105838, de 11/06/2008.</w:t>
      </w:r>
    </w:p>
    <w:p w:rsidR="00B92912" w:rsidRPr="00B92912" w:rsidRDefault="007723ED" w:rsidP="00F368C9">
      <w:pPr>
        <w:jc w:val="both"/>
        <w:rPr>
          <w:rFonts w:ascii="Calibri" w:hAnsi="Calibri" w:cs="Calibri"/>
          <w:sz w:val="22"/>
          <w:szCs w:val="22"/>
        </w:rPr>
      </w:pPr>
      <w:r w:rsidRPr="00B92912">
        <w:rPr>
          <w:rFonts w:asciiTheme="minorHAnsi" w:hAnsiTheme="minorHAnsi" w:cstheme="minorHAnsi"/>
          <w:sz w:val="22"/>
          <w:szCs w:val="22"/>
        </w:rPr>
        <w:t>Relator</w:t>
      </w:r>
      <w:r w:rsidR="00CD2CDB" w:rsidRPr="00B92912">
        <w:rPr>
          <w:rFonts w:asciiTheme="minorHAnsi" w:hAnsiTheme="minorHAnsi" w:cstheme="minorHAnsi"/>
          <w:sz w:val="22"/>
          <w:szCs w:val="22"/>
        </w:rPr>
        <w:t xml:space="preserve"> -</w:t>
      </w:r>
      <w:r w:rsidR="00CD2CDB" w:rsidRPr="00B92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92912" w:rsidRPr="00B92912">
        <w:rPr>
          <w:rFonts w:ascii="Calibri" w:hAnsi="Calibri" w:cs="Calibri"/>
          <w:sz w:val="22"/>
          <w:szCs w:val="22"/>
        </w:rPr>
        <w:t>Edilberto</w:t>
      </w:r>
      <w:proofErr w:type="spellEnd"/>
      <w:r w:rsidR="00B92912" w:rsidRPr="00B92912">
        <w:rPr>
          <w:rFonts w:ascii="Calibri" w:hAnsi="Calibri" w:cs="Calibri"/>
          <w:sz w:val="22"/>
          <w:szCs w:val="22"/>
        </w:rPr>
        <w:t xml:space="preserve"> Gonçalves de Souza – FETIEMT.</w:t>
      </w:r>
    </w:p>
    <w:p w:rsidR="00A25E2C" w:rsidRPr="00B92912" w:rsidRDefault="00CD2CDB" w:rsidP="00F368C9">
      <w:pPr>
        <w:jc w:val="both"/>
        <w:rPr>
          <w:rFonts w:ascii="Calibri" w:hAnsi="Calibri" w:cs="Calibri"/>
          <w:sz w:val="22"/>
          <w:szCs w:val="22"/>
        </w:rPr>
      </w:pPr>
      <w:r w:rsidRPr="00B92912">
        <w:rPr>
          <w:rFonts w:ascii="Calibri" w:hAnsi="Calibri" w:cs="Calibri"/>
          <w:sz w:val="22"/>
          <w:szCs w:val="22"/>
        </w:rPr>
        <w:t>Advogado</w:t>
      </w:r>
      <w:r w:rsidR="000B2AEE">
        <w:rPr>
          <w:rFonts w:ascii="Calibri" w:hAnsi="Calibri" w:cs="Calibri"/>
          <w:sz w:val="22"/>
          <w:szCs w:val="22"/>
        </w:rPr>
        <w:t>s</w:t>
      </w:r>
      <w:r w:rsidRPr="00B92912">
        <w:rPr>
          <w:rFonts w:ascii="Calibri" w:hAnsi="Calibri" w:cs="Calibri"/>
          <w:sz w:val="22"/>
          <w:szCs w:val="22"/>
        </w:rPr>
        <w:t xml:space="preserve"> - </w:t>
      </w:r>
      <w:r w:rsidR="00B92912" w:rsidRPr="00B92912">
        <w:rPr>
          <w:rFonts w:ascii="Calibri" w:hAnsi="Calibri" w:cs="Calibri"/>
          <w:sz w:val="22"/>
          <w:szCs w:val="22"/>
        </w:rPr>
        <w:t>Daniel Paulo Maia Teixeira – OAB/MT 4.705.</w:t>
      </w:r>
    </w:p>
    <w:p w:rsidR="00B92912" w:rsidRPr="00B92912" w:rsidRDefault="00B92912" w:rsidP="00F368C9">
      <w:pPr>
        <w:jc w:val="both"/>
        <w:rPr>
          <w:rFonts w:ascii="Calibri" w:hAnsi="Calibri" w:cs="Calibri"/>
          <w:sz w:val="22"/>
          <w:szCs w:val="22"/>
        </w:rPr>
      </w:pPr>
      <w:r w:rsidRPr="00B92912"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B92912">
        <w:rPr>
          <w:rFonts w:ascii="Calibri" w:hAnsi="Calibri" w:cs="Calibri"/>
          <w:sz w:val="22"/>
          <w:szCs w:val="22"/>
        </w:rPr>
        <w:t xml:space="preserve"> </w:t>
      </w:r>
      <w:r w:rsidR="000B2AEE">
        <w:rPr>
          <w:rFonts w:ascii="Calibri" w:hAnsi="Calibri" w:cs="Calibri"/>
          <w:sz w:val="22"/>
          <w:szCs w:val="22"/>
        </w:rPr>
        <w:t xml:space="preserve">  </w:t>
      </w:r>
      <w:r w:rsidRPr="00B92912">
        <w:rPr>
          <w:rFonts w:ascii="Calibri" w:hAnsi="Calibri" w:cs="Calibri"/>
          <w:sz w:val="22"/>
          <w:szCs w:val="22"/>
        </w:rPr>
        <w:t>Rogério Telles de Carvalho – OAB/MT 11.461-B.</w:t>
      </w:r>
    </w:p>
    <w:p w:rsidR="00A25E2C" w:rsidRDefault="00A25E2C" w:rsidP="00B51A4C">
      <w:pPr>
        <w:jc w:val="both"/>
        <w:rPr>
          <w:rFonts w:asciiTheme="minorHAnsi" w:hAnsiTheme="minorHAnsi" w:cstheme="minorHAnsi"/>
          <w:sz w:val="22"/>
          <w:szCs w:val="22"/>
        </w:rPr>
      </w:pPr>
      <w:r w:rsidRPr="00CD2CDB">
        <w:rPr>
          <w:rFonts w:asciiTheme="minorHAnsi" w:hAnsiTheme="minorHAnsi" w:cstheme="minorHAnsi"/>
          <w:sz w:val="22"/>
          <w:szCs w:val="22"/>
        </w:rPr>
        <w:t>1</w:t>
      </w:r>
      <w:r w:rsidR="00427633" w:rsidRPr="00CD2CDB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CD2CDB">
        <w:rPr>
          <w:rFonts w:asciiTheme="minorHAnsi" w:hAnsiTheme="minorHAnsi" w:cstheme="minorHAnsi"/>
          <w:sz w:val="22"/>
          <w:szCs w:val="22"/>
        </w:rPr>
        <w:t>.</w:t>
      </w:r>
    </w:p>
    <w:p w:rsidR="00CD2CDB" w:rsidRPr="00B51A4C" w:rsidRDefault="00CD2CDB" w:rsidP="00B51A4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1A4C" w:rsidRDefault="00451C0E" w:rsidP="00B9291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282</w:t>
      </w:r>
      <w:r w:rsidR="007B32E0" w:rsidRPr="00B51A4C">
        <w:rPr>
          <w:rFonts w:asciiTheme="minorHAnsi" w:hAnsiTheme="minorHAnsi" w:cstheme="minorHAnsi"/>
          <w:b/>
          <w:sz w:val="21"/>
          <w:szCs w:val="21"/>
        </w:rPr>
        <w:t>/2021</w:t>
      </w:r>
    </w:p>
    <w:p w:rsidR="00B92912" w:rsidRPr="00B92912" w:rsidRDefault="00B92912" w:rsidP="00B92912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CD2CDB" w:rsidRPr="00B92912" w:rsidRDefault="00B92912" w:rsidP="00CD2CDB">
      <w:pPr>
        <w:jc w:val="both"/>
        <w:rPr>
          <w:rFonts w:ascii="Calibri" w:hAnsi="Calibri" w:cs="Calibri"/>
          <w:sz w:val="22"/>
          <w:szCs w:val="22"/>
        </w:rPr>
      </w:pPr>
      <w:r w:rsidRPr="00B92912">
        <w:rPr>
          <w:rFonts w:ascii="Calibri" w:hAnsi="Calibri" w:cs="Calibri"/>
          <w:sz w:val="22"/>
          <w:szCs w:val="22"/>
        </w:rPr>
        <w:t xml:space="preserve">Auto de Infração n° 105838, de 11/06/2008. Por operar atividades potencialmente poluidora em desacordo com a legislação e por deixar de adotar medidas de segurança exigidas na notificação n° 116076 de 16/01/2008. Decisão Administrativa n° 1830/SPA/SEMA/2018, de 20/08/2018, pela homologação do Auto de Infração n° 105838, de 11/06/2008, arbitrando a multa no valor de R$ 25.000,00 (vinte e cinco mil reais) com fulcro no artigo 44 do Decreto Federal n° 3179/99. Requer o recorrente que seja recebido e provido o presente recurso em seu efetivo suspensiva em consonância com o previsto no art. 128, § 2°, do Decreto Federal n° 6514/2008, por ser oportuno e tempestivo, para no mérito ser reformada a decisão administrativa, levando em consideração as preliminares – prescrição intercorrente e prescrição quinquenal. Caso as nulidades aventadas não sejam acolhidas, o que se admite apenas para argumentar, requer seja extinta a multa ou concedida à redução do seu valor em 90%, conforme previsão do art. 127 da Lei Complementar Estadual n° 232/2005, haja vista que a atividade desenvolvida pelo recorrente, já vista que a atividade desenvolvida pelo recorrente já estão licenciadas e, restaram comprovados a primariedade , a colaboração com os agentes fiscalizadores e a ausência de gravidade na conduta pela inexistência de dano ambiental. Como pedido subsidiária ás alíneas acima, após a realização da dosimetria mínima, digne-se V. Exa., a conceder da conversão multa simples em serviços de preservação, melhoria e recuperação da qualidade do meio ambiente, consoante à previsão na Lei Federal n° 9605/98 e Decreto Federal n° 6514/08. </w:t>
      </w:r>
      <w:r w:rsidR="00DF6FB7" w:rsidRPr="00B92912">
        <w:rPr>
          <w:rFonts w:ascii="Calibri" w:hAnsi="Calibri" w:cs="Calibri"/>
          <w:sz w:val="22"/>
          <w:szCs w:val="22"/>
        </w:rPr>
        <w:t>Recurso provido.</w:t>
      </w:r>
    </w:p>
    <w:p w:rsidR="008C7C37" w:rsidRPr="00DF6FB7" w:rsidRDefault="008C7C37" w:rsidP="000F224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5726" w:rsidRPr="00B92912" w:rsidRDefault="0064387A" w:rsidP="00B51A4C">
      <w:pPr>
        <w:jc w:val="both"/>
        <w:rPr>
          <w:rFonts w:ascii="Calibri" w:hAnsi="Calibri" w:cs="Calibri"/>
          <w:sz w:val="28"/>
          <w:szCs w:val="28"/>
        </w:rPr>
      </w:pPr>
      <w:r w:rsidRPr="00DF6FB7">
        <w:rPr>
          <w:rFonts w:ascii="Calibri" w:hAnsi="Calibri" w:cs="Calibri"/>
          <w:color w:val="000000"/>
          <w:sz w:val="22"/>
          <w:szCs w:val="22"/>
        </w:rPr>
        <w:t xml:space="preserve">Vistos, </w:t>
      </w:r>
      <w:r w:rsidRPr="00B92912">
        <w:rPr>
          <w:rFonts w:ascii="Calibri" w:hAnsi="Calibri" w:cs="Calibri"/>
          <w:color w:val="000000"/>
          <w:sz w:val="22"/>
          <w:szCs w:val="22"/>
        </w:rPr>
        <w:t>relatados e discutidos, decidiram os</w:t>
      </w:r>
      <w:r w:rsidR="00A25E2C" w:rsidRPr="00B92912">
        <w:rPr>
          <w:rFonts w:ascii="Calibri" w:hAnsi="Calibri" w:cs="Calibri"/>
          <w:color w:val="000000"/>
          <w:sz w:val="22"/>
          <w:szCs w:val="22"/>
        </w:rPr>
        <w:t xml:space="preserve"> membros da 1</w:t>
      </w:r>
      <w:r w:rsidRPr="00B92912">
        <w:rPr>
          <w:rFonts w:ascii="Calibri" w:hAnsi="Calibri" w:cs="Calibri"/>
          <w:color w:val="000000"/>
          <w:sz w:val="22"/>
          <w:szCs w:val="22"/>
        </w:rPr>
        <w:t xml:space="preserve">ª Junta de Julgamento de </w:t>
      </w:r>
      <w:r w:rsidR="00821E2E" w:rsidRPr="00B92912">
        <w:rPr>
          <w:rFonts w:ascii="Calibri" w:hAnsi="Calibri" w:cs="Calibri"/>
          <w:color w:val="000000"/>
          <w:sz w:val="22"/>
          <w:szCs w:val="22"/>
        </w:rPr>
        <w:t>Recursos,</w:t>
      </w:r>
      <w:r w:rsidR="00DF6FB7" w:rsidRPr="00B92912">
        <w:rPr>
          <w:rFonts w:ascii="Calibri" w:hAnsi="Calibri" w:cs="Calibri"/>
          <w:sz w:val="22"/>
          <w:szCs w:val="22"/>
        </w:rPr>
        <w:t xml:space="preserve"> </w:t>
      </w:r>
      <w:r w:rsidR="009060A8">
        <w:rPr>
          <w:rFonts w:ascii="Calibri" w:hAnsi="Calibri" w:cs="Calibri"/>
          <w:sz w:val="22"/>
          <w:szCs w:val="22"/>
        </w:rPr>
        <w:t>d</w:t>
      </w:r>
      <w:r w:rsidR="00B92912" w:rsidRPr="00B92912">
        <w:rPr>
          <w:rFonts w:ascii="Calibri" w:hAnsi="Calibri" w:cs="Calibri"/>
          <w:sz w:val="22"/>
          <w:szCs w:val="22"/>
        </w:rPr>
        <w:t>ecidiram por unanimidade, dar provimento ao recurso interposto pelo recorrente, acolhendo o voto do relator, julgando procedente o recurso interposto para reconhecer a prescrição intercorrente, origin</w:t>
      </w:r>
      <w:r w:rsidR="008B3A9E">
        <w:rPr>
          <w:rFonts w:ascii="Calibri" w:hAnsi="Calibri" w:cs="Calibri"/>
          <w:sz w:val="22"/>
          <w:szCs w:val="22"/>
        </w:rPr>
        <w:t xml:space="preserve">ada pelo lapso no recebimento do Aviso de Recebimento – A.R.,  datado de </w:t>
      </w:r>
      <w:r w:rsidR="00B92912" w:rsidRPr="00B92912">
        <w:rPr>
          <w:rFonts w:ascii="Calibri" w:hAnsi="Calibri" w:cs="Calibri"/>
          <w:sz w:val="22"/>
          <w:szCs w:val="22"/>
        </w:rPr>
        <w:t xml:space="preserve"> 28</w:t>
      </w:r>
      <w:r w:rsidR="008B3A9E">
        <w:rPr>
          <w:rFonts w:ascii="Calibri" w:hAnsi="Calibri" w:cs="Calibri"/>
          <w:sz w:val="22"/>
          <w:szCs w:val="22"/>
        </w:rPr>
        <w:t xml:space="preserve">/09/2011, até o </w:t>
      </w:r>
      <w:r w:rsidR="00B92912" w:rsidRPr="00B92912">
        <w:rPr>
          <w:rFonts w:ascii="Calibri" w:hAnsi="Calibri" w:cs="Calibri"/>
          <w:sz w:val="22"/>
          <w:szCs w:val="22"/>
        </w:rPr>
        <w:t xml:space="preserve">despacho da SUNOR – Superintendência de Normas e Procedimentos Administrativo  e Autos de Infração  para a CPA – Coordenadoria de Procedimentos Administrativos e Autos de Infração, </w:t>
      </w:r>
      <w:r w:rsidR="008B3A9E">
        <w:rPr>
          <w:rFonts w:ascii="Calibri" w:hAnsi="Calibri" w:cs="Calibri"/>
          <w:sz w:val="22"/>
          <w:szCs w:val="22"/>
        </w:rPr>
        <w:t xml:space="preserve"> de 01/06/2016, (fl. 33). Decidimos pelo arquivamento do A</w:t>
      </w:r>
      <w:r w:rsidR="00B92912" w:rsidRPr="00B92912">
        <w:rPr>
          <w:rFonts w:ascii="Calibri" w:hAnsi="Calibri" w:cs="Calibri"/>
          <w:sz w:val="22"/>
          <w:szCs w:val="22"/>
        </w:rPr>
        <w:t xml:space="preserve">uto de </w:t>
      </w:r>
      <w:r w:rsidR="008B3A9E">
        <w:rPr>
          <w:rFonts w:ascii="Calibri" w:hAnsi="Calibri" w:cs="Calibri"/>
          <w:sz w:val="22"/>
          <w:szCs w:val="22"/>
        </w:rPr>
        <w:t xml:space="preserve">Infração n° 105838, </w:t>
      </w:r>
      <w:bookmarkStart w:id="0" w:name="_GoBack"/>
      <w:bookmarkEnd w:id="0"/>
      <w:r w:rsidR="00B92912" w:rsidRPr="00B92912">
        <w:rPr>
          <w:rFonts w:ascii="Calibri" w:hAnsi="Calibri" w:cs="Calibri"/>
          <w:sz w:val="22"/>
          <w:szCs w:val="22"/>
        </w:rPr>
        <w:t>de 11/06/2008, sem prejuízo da apuração da responsabilidade funcional decorrente da paralisação com fulcro no artigo 21 do Decreto n° 6514/2008.</w:t>
      </w:r>
    </w:p>
    <w:p w:rsidR="008128B4" w:rsidRPr="000F59E4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Presentes à votação os seguintes membros:</w:t>
      </w:r>
    </w:p>
    <w:p w:rsidR="00A25E2C" w:rsidRPr="00B80E62" w:rsidRDefault="008D7220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>
        <w:rPr>
          <w:rFonts w:ascii="Calibri" w:hAnsi="Calibri" w:cs="Calibri"/>
          <w:b/>
          <w:sz w:val="22"/>
          <w:szCs w:val="22"/>
        </w:rPr>
        <w:t>Pavezi</w:t>
      </w:r>
      <w:proofErr w:type="spellEnd"/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GUARDIÕES DA TERRA</w:t>
      </w:r>
    </w:p>
    <w:p w:rsidR="00A25E2C" w:rsidRPr="00F208E6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208E6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F208E6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FETIEMT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A25E2C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B51A4C" w:rsidRPr="00497A32" w:rsidRDefault="00B51A4C" w:rsidP="00A25E2C">
      <w:pPr>
        <w:jc w:val="both"/>
        <w:rPr>
          <w:rFonts w:ascii="Calibri" w:hAnsi="Calibri" w:cs="Calibri"/>
          <w:b/>
          <w:sz w:val="22"/>
          <w:szCs w:val="22"/>
        </w:rPr>
      </w:pPr>
      <w:r w:rsidRPr="00497A32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497A32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497A32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B51A4C" w:rsidRPr="005302AA" w:rsidRDefault="00B51A4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B97D68" w:rsidRPr="00B51A4C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Cuiabá,</w:t>
      </w:r>
      <w:r w:rsidR="005614B8" w:rsidRPr="000F59E4">
        <w:rPr>
          <w:rFonts w:ascii="Calibri" w:hAnsi="Calibri" w:cs="Calibri"/>
          <w:sz w:val="22"/>
          <w:szCs w:val="22"/>
        </w:rPr>
        <w:t xml:space="preserve"> </w:t>
      </w:r>
      <w:r w:rsidR="00A25E2C">
        <w:rPr>
          <w:rFonts w:ascii="Calibri" w:hAnsi="Calibri" w:cs="Calibri"/>
          <w:sz w:val="22"/>
          <w:szCs w:val="22"/>
        </w:rPr>
        <w:t>04 de outubro</w:t>
      </w:r>
      <w:r w:rsidR="00C25848" w:rsidRPr="000F59E4">
        <w:rPr>
          <w:rFonts w:ascii="Calibri" w:hAnsi="Calibri" w:cs="Calibri"/>
          <w:sz w:val="22"/>
          <w:szCs w:val="22"/>
        </w:rPr>
        <w:t xml:space="preserve"> de 2021</w:t>
      </w:r>
      <w:r w:rsidR="00AE0F4F" w:rsidRPr="000F59E4">
        <w:rPr>
          <w:rFonts w:ascii="Calibri" w:hAnsi="Calibri" w:cs="Calibri"/>
          <w:sz w:val="22"/>
          <w:szCs w:val="22"/>
        </w:rPr>
        <w:t>.</w:t>
      </w:r>
    </w:p>
    <w:p w:rsidR="00DF6FB7" w:rsidRPr="000F59E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b/>
          <w:sz w:val="22"/>
          <w:szCs w:val="22"/>
        </w:rPr>
        <w:t xml:space="preserve">  </w:t>
      </w:r>
    </w:p>
    <w:p w:rsidR="00C06658" w:rsidRPr="00A25E2C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25E2C">
        <w:rPr>
          <w:rFonts w:ascii="Calibri" w:hAnsi="Calibri" w:cs="Calibri"/>
          <w:b/>
          <w:sz w:val="22"/>
          <w:szCs w:val="22"/>
        </w:rPr>
        <w:t xml:space="preserve">Presidente da </w:t>
      </w:r>
      <w:r w:rsidR="00A25E2C">
        <w:rPr>
          <w:rFonts w:ascii="Calibri" w:hAnsi="Calibri" w:cs="Calibri"/>
          <w:b/>
          <w:sz w:val="22"/>
          <w:szCs w:val="22"/>
        </w:rPr>
        <w:t>1</w:t>
      </w:r>
      <w:r w:rsidR="00CB770A" w:rsidRPr="00A25E2C">
        <w:rPr>
          <w:rFonts w:ascii="Calibri" w:hAnsi="Calibri" w:cs="Calibri"/>
          <w:b/>
          <w:sz w:val="22"/>
          <w:szCs w:val="22"/>
        </w:rPr>
        <w:t>ª J.J.R.</w:t>
      </w:r>
    </w:p>
    <w:p w:rsidR="00A25E2C" w:rsidRPr="00A25E2C" w:rsidRDefault="00A25E2C" w:rsidP="00A25E2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A25E2C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A25E2C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E82C1C" w:rsidRPr="000F59E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0F59E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2AEE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75C9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0D36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54FD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1C0E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97A32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1954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1F28"/>
    <w:rsid w:val="005B4957"/>
    <w:rsid w:val="005B7B6E"/>
    <w:rsid w:val="005C2B41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65C1C"/>
    <w:rsid w:val="0087026A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3A9E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7220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60A8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567A9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5E2C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1A4C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2912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2CDB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6FB7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41BA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319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1E86"/>
    <w:rsid w:val="00F4359D"/>
    <w:rsid w:val="00F446AD"/>
    <w:rsid w:val="00F46774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674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B4A2-3CEC-4A77-B56C-A1585674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2021-06-17T18:16:00Z</cp:lastPrinted>
  <dcterms:created xsi:type="dcterms:W3CDTF">2021-10-06T16:36:00Z</dcterms:created>
  <dcterms:modified xsi:type="dcterms:W3CDTF">2021-10-08T00:30:00Z</dcterms:modified>
</cp:coreProperties>
</file>